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7DA" w:rsidRDefault="009107DA" w:rsidP="009107DA">
      <w:pPr>
        <w:pStyle w:val="Paragrafoelenc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Linee Guida Organizzazione Eventi e Conviviali</w:t>
      </w:r>
    </w:p>
    <w:p w:rsidR="009107DA" w:rsidRDefault="009107DA" w:rsidP="009107DA">
      <w:pPr>
        <w:pStyle w:val="Paragrafoelenco"/>
        <w:jc w:val="center"/>
        <w:rPr>
          <w:b/>
          <w:i/>
          <w:sz w:val="32"/>
          <w:szCs w:val="32"/>
        </w:rPr>
      </w:pPr>
    </w:p>
    <w:p w:rsidR="009107DA" w:rsidRDefault="009107DA" w:rsidP="009107DA">
      <w:pPr>
        <w:pStyle w:val="Paragrafoelenco"/>
        <w:jc w:val="center"/>
        <w:rPr>
          <w:b/>
          <w:i/>
          <w:sz w:val="32"/>
          <w:szCs w:val="32"/>
        </w:rPr>
      </w:pPr>
    </w:p>
    <w:p w:rsidR="00843B6D" w:rsidRDefault="009107DA" w:rsidP="009107DA">
      <w:pPr>
        <w:pStyle w:val="Paragrafoelenco"/>
        <w:numPr>
          <w:ilvl w:val="0"/>
          <w:numId w:val="2"/>
        </w:numPr>
      </w:pPr>
      <w:r>
        <w:t xml:space="preserve">Il </w:t>
      </w:r>
      <w:r w:rsidRPr="00877F95">
        <w:rPr>
          <w:b/>
        </w:rPr>
        <w:t>Consigliere</w:t>
      </w:r>
      <w:r>
        <w:t xml:space="preserve"> con delega agli eventi e conviviali è </w:t>
      </w:r>
      <w:r w:rsidRPr="00843B6D">
        <w:rPr>
          <w:b/>
        </w:rPr>
        <w:t xml:space="preserve">Luigi </w:t>
      </w:r>
      <w:proofErr w:type="spellStart"/>
      <w:r w:rsidRPr="00843B6D">
        <w:rPr>
          <w:b/>
        </w:rPr>
        <w:t>Rotundo</w:t>
      </w:r>
      <w:proofErr w:type="spellEnd"/>
      <w:r>
        <w:t xml:space="preserve"> i cui contatti sono</w:t>
      </w:r>
      <w:r w:rsidR="00843B6D">
        <w:t>:</w:t>
      </w:r>
    </w:p>
    <w:p w:rsidR="009107DA" w:rsidRPr="00591315" w:rsidRDefault="009107DA" w:rsidP="00843B6D">
      <w:pPr>
        <w:pStyle w:val="Paragrafoelenco"/>
      </w:pPr>
      <w:r w:rsidRPr="00591315">
        <w:t xml:space="preserve"> </w:t>
      </w:r>
      <w:r w:rsidRPr="00843B6D">
        <w:rPr>
          <w:lang w:val="en-US"/>
        </w:rPr>
        <w:t xml:space="preserve">mail : </w:t>
      </w:r>
      <w:hyperlink r:id="rId6" w:history="1">
        <w:r w:rsidRPr="00843B6D">
          <w:rPr>
            <w:rStyle w:val="Collegamentoipertestuale"/>
            <w:lang w:val="en-US"/>
          </w:rPr>
          <w:t>lrotundo@tiscali.it</w:t>
        </w:r>
      </w:hyperlink>
      <w:r w:rsidR="00843B6D" w:rsidRPr="00843B6D">
        <w:rPr>
          <w:lang w:val="en-US"/>
        </w:rPr>
        <w:t xml:space="preserve"> ; </w:t>
      </w:r>
      <w:r w:rsidRPr="00843B6D">
        <w:rPr>
          <w:lang w:val="en-US"/>
        </w:rPr>
        <w:t xml:space="preserve"> cell. </w:t>
      </w:r>
      <w:r w:rsidRPr="00591315">
        <w:t>327/7341825.</w:t>
      </w:r>
    </w:p>
    <w:p w:rsidR="009107DA" w:rsidRDefault="00843B6D" w:rsidP="009107DA">
      <w:pPr>
        <w:pStyle w:val="Paragrafoelenco"/>
      </w:pPr>
      <w:r>
        <w:t>Per tali</w:t>
      </w:r>
      <w:r w:rsidR="009107DA">
        <w:t xml:space="preserve"> tematiche questi è il riferimento per i Club e l’interfaccia con l’AS Roma nella figura del Dirigente preposto;</w:t>
      </w:r>
    </w:p>
    <w:p w:rsidR="009107DA" w:rsidRDefault="009107DA" w:rsidP="009107DA">
      <w:pPr>
        <w:pStyle w:val="Paragrafoelenco"/>
      </w:pPr>
    </w:p>
    <w:p w:rsidR="009107DA" w:rsidRDefault="009107DA" w:rsidP="009107DA">
      <w:pPr>
        <w:pStyle w:val="Paragrafoelenco"/>
        <w:numPr>
          <w:ilvl w:val="0"/>
          <w:numId w:val="2"/>
        </w:numPr>
      </w:pPr>
      <w:r>
        <w:t xml:space="preserve">Il </w:t>
      </w:r>
      <w:r w:rsidRPr="00877F95">
        <w:rPr>
          <w:b/>
        </w:rPr>
        <w:t>Roma Club</w:t>
      </w:r>
      <w:r>
        <w:t xml:space="preserve"> affiliato che intende organizzare un’evento/conviviale deve inoltrare  richiesta al Centro di Coordinamento AIRC 1971 all’indirizzo </w:t>
      </w:r>
      <w:hyperlink r:id="rId7" w:history="1">
        <w:r w:rsidRPr="006A1C6E">
          <w:rPr>
            <w:rStyle w:val="Collegamentoipertestuale"/>
          </w:rPr>
          <w:t>segreteria@associazioneitalianaromaclub.it</w:t>
        </w:r>
      </w:hyperlink>
      <w:r>
        <w:t xml:space="preserve"> .</w:t>
      </w:r>
    </w:p>
    <w:p w:rsidR="009107DA" w:rsidRDefault="009107DA" w:rsidP="009107DA">
      <w:pPr>
        <w:pStyle w:val="Paragrafoelenco"/>
      </w:pPr>
      <w:r>
        <w:t>Nella richiesta dovranno essere indicati inoltre la location, la tipologia di evento e il numero di partecipanti previsto;</w:t>
      </w:r>
    </w:p>
    <w:p w:rsidR="009107DA" w:rsidRDefault="009107DA" w:rsidP="009107DA">
      <w:pPr>
        <w:pStyle w:val="Paragrafoelenco"/>
      </w:pPr>
    </w:p>
    <w:p w:rsidR="00AC4348" w:rsidRDefault="00AC4348" w:rsidP="00AC4348">
      <w:pPr>
        <w:pStyle w:val="Paragrafoelenco"/>
        <w:numPr>
          <w:ilvl w:val="0"/>
          <w:numId w:val="2"/>
        </w:numPr>
      </w:pPr>
      <w:r>
        <w:t xml:space="preserve">Il </w:t>
      </w:r>
      <w:r w:rsidR="009107DA" w:rsidRPr="00877F95">
        <w:rPr>
          <w:b/>
        </w:rPr>
        <w:t>Consiglio Direttivo</w:t>
      </w:r>
      <w:r w:rsidR="009107DA">
        <w:t xml:space="preserve"> </w:t>
      </w:r>
      <w:r w:rsidR="00877F95">
        <w:t xml:space="preserve">in funzione </w:t>
      </w:r>
      <w:r w:rsidR="009107DA">
        <w:t xml:space="preserve">delle date disponibili per l'organizzazione di eventi conviviali comunicate dalla AS Roma, </w:t>
      </w:r>
      <w:r w:rsidR="00877F95">
        <w:t xml:space="preserve">in base ai criteri adottati, legati peraltro oltre che al calendario anche che al principio di rotazione </w:t>
      </w:r>
      <w:r w:rsidR="009107DA">
        <w:t>dopo aver vagliato</w:t>
      </w:r>
      <w:r>
        <w:t xml:space="preserve"> e valutato</w:t>
      </w:r>
      <w:r w:rsidR="009107DA">
        <w:t xml:space="preserve"> le varie richieste </w:t>
      </w:r>
      <w:r w:rsidR="00877F95">
        <w:t>presentate dai Club</w:t>
      </w:r>
      <w:r w:rsidR="009107DA">
        <w:t xml:space="preserve"> al Centro di Coordinamento </w:t>
      </w:r>
      <w:r>
        <w:t>delibererà in tal senso.</w:t>
      </w:r>
    </w:p>
    <w:p w:rsidR="00AC4348" w:rsidRDefault="00AC4348" w:rsidP="009107DA">
      <w:pPr>
        <w:pStyle w:val="Paragrafoelenco"/>
      </w:pPr>
    </w:p>
    <w:p w:rsidR="006D124F" w:rsidRDefault="006D124F" w:rsidP="006D124F">
      <w:pPr>
        <w:pStyle w:val="Paragrafoelenco"/>
        <w:numPr>
          <w:ilvl w:val="0"/>
          <w:numId w:val="2"/>
        </w:numPr>
      </w:pPr>
      <w:r>
        <w:t xml:space="preserve">Il </w:t>
      </w:r>
      <w:r w:rsidRPr="00877F95">
        <w:rPr>
          <w:b/>
        </w:rPr>
        <w:t>Consiglio Direttivo</w:t>
      </w:r>
      <w:r>
        <w:t xml:space="preserve"> sempre su indicazione dell'AS Roma assegna l’organizzazione dell’evento a non più di due Club in collaborazione tra loro.</w:t>
      </w:r>
    </w:p>
    <w:p w:rsidR="006D124F" w:rsidRDefault="006D124F" w:rsidP="006D124F">
      <w:pPr>
        <w:pStyle w:val="Paragrafoelenco"/>
      </w:pPr>
      <w:r>
        <w:t xml:space="preserve">Tale scelta è resa necessaria dal fatto che l'AS Roma invia in rappresentanza della società non più di due calciatori che omaggiano i Club con due maglie, ed altrettanto di conseguenza </w:t>
      </w:r>
      <w:proofErr w:type="spellStart"/>
      <w:r>
        <w:t>fà</w:t>
      </w:r>
      <w:proofErr w:type="spellEnd"/>
      <w:r>
        <w:t xml:space="preserve"> il Centro di Coordinamento con due targhe ricordo.</w:t>
      </w:r>
    </w:p>
    <w:p w:rsidR="006D124F" w:rsidRDefault="006D124F" w:rsidP="009107DA">
      <w:pPr>
        <w:pStyle w:val="Paragrafoelenco"/>
      </w:pPr>
    </w:p>
    <w:p w:rsidR="006D124F" w:rsidRDefault="00AC4348" w:rsidP="006D124F">
      <w:pPr>
        <w:pStyle w:val="Paragrafoelenco"/>
        <w:numPr>
          <w:ilvl w:val="0"/>
          <w:numId w:val="2"/>
        </w:numPr>
      </w:pPr>
      <w:r>
        <w:t xml:space="preserve">Il </w:t>
      </w:r>
      <w:r w:rsidRPr="00877F95">
        <w:rPr>
          <w:b/>
        </w:rPr>
        <w:t>Consiglio Direttivo</w:t>
      </w:r>
      <w:r>
        <w:t xml:space="preserve"> </w:t>
      </w:r>
      <w:r w:rsidR="006D124F">
        <w:t xml:space="preserve">può decidere di  </w:t>
      </w:r>
      <w:r w:rsidR="00843B6D">
        <w:t>assumere</w:t>
      </w:r>
      <w:r w:rsidR="006D124F">
        <w:t xml:space="preserve"> in capo al Centro di Coordinamento, l’organizzazione dell’evento / conviviale;</w:t>
      </w:r>
    </w:p>
    <w:p w:rsidR="009107DA" w:rsidRDefault="009107DA" w:rsidP="006D124F">
      <w:pPr>
        <w:pStyle w:val="Paragrafoelenco"/>
      </w:pPr>
      <w:r>
        <w:br/>
      </w:r>
    </w:p>
    <w:p w:rsidR="009107DA" w:rsidRDefault="009107DA" w:rsidP="009107DA">
      <w:pPr>
        <w:pStyle w:val="Paragrafoelenco"/>
        <w:numPr>
          <w:ilvl w:val="0"/>
          <w:numId w:val="2"/>
        </w:numPr>
      </w:pPr>
      <w:r>
        <w:t xml:space="preserve">Il </w:t>
      </w:r>
      <w:r w:rsidRPr="006D124F">
        <w:rPr>
          <w:b/>
        </w:rPr>
        <w:t>Consigliere addetto</w:t>
      </w:r>
      <w:r>
        <w:t xml:space="preserve"> o suo collaboratore prenderà visione delle location indicate in relazione al tipo di evento proposto verificandone l’idoneità allo scopo, fornendone relazione al C.D. .</w:t>
      </w:r>
    </w:p>
    <w:p w:rsidR="009107DA" w:rsidRDefault="009107DA" w:rsidP="009107DA">
      <w:pPr>
        <w:pStyle w:val="Paragrafoelenco"/>
      </w:pPr>
    </w:p>
    <w:p w:rsidR="00C245AA" w:rsidRDefault="00C245AA" w:rsidP="009107DA">
      <w:pPr>
        <w:pStyle w:val="Paragrafoelenco"/>
      </w:pPr>
    </w:p>
    <w:p w:rsidR="00C245AA" w:rsidRDefault="00C245AA" w:rsidP="009107DA">
      <w:pPr>
        <w:pStyle w:val="Paragrafoelenco"/>
      </w:pPr>
    </w:p>
    <w:p w:rsidR="009107DA" w:rsidRPr="00484F5F" w:rsidRDefault="009107DA" w:rsidP="009107DA">
      <w:pPr>
        <w:jc w:val="center"/>
        <w:rPr>
          <w:b/>
          <w:sz w:val="28"/>
          <w:szCs w:val="28"/>
        </w:rPr>
      </w:pPr>
      <w:r w:rsidRPr="00484F5F">
        <w:rPr>
          <w:b/>
          <w:sz w:val="28"/>
          <w:szCs w:val="28"/>
        </w:rPr>
        <w:t>I  Club nell’organizzare l’evento debbono tenere conto delle seguenti indicazioni:</w:t>
      </w:r>
    </w:p>
    <w:p w:rsidR="009107DA" w:rsidRDefault="009107DA" w:rsidP="006D124F"/>
    <w:p w:rsidR="00F75D1A" w:rsidRDefault="00F75D1A" w:rsidP="006D124F"/>
    <w:p w:rsidR="009107DA" w:rsidRDefault="009107DA" w:rsidP="009107DA">
      <w:pPr>
        <w:pStyle w:val="Paragrafoelenco"/>
        <w:numPr>
          <w:ilvl w:val="0"/>
          <w:numId w:val="2"/>
        </w:numPr>
      </w:pPr>
      <w:r w:rsidRPr="00484F5F">
        <w:rPr>
          <w:b/>
        </w:rPr>
        <w:t>Garantire</w:t>
      </w:r>
      <w:r>
        <w:t xml:space="preserve"> un numero di partecipanti adeguato</w:t>
      </w:r>
      <w:r w:rsidR="000D7017">
        <w:t xml:space="preserve"> ai sensi sia di quanto richiesto dall’ </w:t>
      </w:r>
      <w:r w:rsidR="000D7017" w:rsidRPr="00843B6D">
        <w:rPr>
          <w:b/>
        </w:rPr>
        <w:t>AS Roma</w:t>
      </w:r>
      <w:r w:rsidR="000D7017">
        <w:t xml:space="preserve"> che di quanto concordato a livello di </w:t>
      </w:r>
      <w:r w:rsidR="000D7017" w:rsidRPr="00843B6D">
        <w:rPr>
          <w:b/>
        </w:rPr>
        <w:t>Federazione AIRC/UTR</w:t>
      </w:r>
      <w:r>
        <w:t xml:space="preserve">; </w:t>
      </w:r>
    </w:p>
    <w:p w:rsidR="009107DA" w:rsidRDefault="009107DA" w:rsidP="009107DA">
      <w:pPr>
        <w:ind w:left="360"/>
      </w:pPr>
    </w:p>
    <w:p w:rsidR="009107DA" w:rsidRDefault="009107DA" w:rsidP="009107DA">
      <w:pPr>
        <w:pStyle w:val="Paragrafoelenco"/>
        <w:numPr>
          <w:ilvl w:val="0"/>
          <w:numId w:val="2"/>
        </w:numPr>
      </w:pPr>
      <w:r w:rsidRPr="00484F5F">
        <w:rPr>
          <w:b/>
        </w:rPr>
        <w:t>Stabilire</w:t>
      </w:r>
      <w:r>
        <w:t xml:space="preserve"> in sinergia con il Consigliere addetto il Programma </w:t>
      </w:r>
      <w:r w:rsidR="000D7017">
        <w:t xml:space="preserve">di massima </w:t>
      </w:r>
      <w:r>
        <w:t xml:space="preserve">dell’evento, organizzandone </w:t>
      </w:r>
      <w:r w:rsidR="000D7017">
        <w:t xml:space="preserve"> la </w:t>
      </w:r>
      <w:r>
        <w:t xml:space="preserve"> scaletta d</w:t>
      </w:r>
      <w:r w:rsidR="000D7017">
        <w:t xml:space="preserve">egli </w:t>
      </w:r>
      <w:r>
        <w:t>interventi</w:t>
      </w:r>
      <w:r w:rsidR="000D7017">
        <w:t xml:space="preserve"> </w:t>
      </w:r>
      <w:r>
        <w:t>;</w:t>
      </w:r>
    </w:p>
    <w:p w:rsidR="000D7017" w:rsidRDefault="000D7017" w:rsidP="000D7017">
      <w:pPr>
        <w:pStyle w:val="Paragrafoelenco"/>
      </w:pPr>
    </w:p>
    <w:p w:rsidR="000D7017" w:rsidRDefault="000D7017" w:rsidP="009107DA">
      <w:pPr>
        <w:pStyle w:val="Paragrafoelenco"/>
        <w:numPr>
          <w:ilvl w:val="0"/>
          <w:numId w:val="2"/>
        </w:numPr>
      </w:pPr>
      <w:r>
        <w:rPr>
          <w:b/>
        </w:rPr>
        <w:t xml:space="preserve">Provvedere </w:t>
      </w:r>
      <w:r>
        <w:t>alla gestione dell’evento attraverso l’</w:t>
      </w:r>
      <w:r w:rsidR="00F75D1A">
        <w:t>impiego</w:t>
      </w:r>
      <w:r>
        <w:t xml:space="preserve"> di un presentatore ufficiale;</w:t>
      </w:r>
    </w:p>
    <w:p w:rsidR="00F75D1A" w:rsidRDefault="00F75D1A" w:rsidP="00F75D1A">
      <w:pPr>
        <w:pStyle w:val="Paragrafoelenco"/>
      </w:pPr>
    </w:p>
    <w:p w:rsidR="00F75D1A" w:rsidRDefault="00F75D1A" w:rsidP="009107DA">
      <w:pPr>
        <w:pStyle w:val="Paragrafoelenco"/>
        <w:numPr>
          <w:ilvl w:val="0"/>
          <w:numId w:val="2"/>
        </w:numPr>
      </w:pPr>
      <w:r w:rsidRPr="00F75D1A">
        <w:rPr>
          <w:b/>
        </w:rPr>
        <w:t xml:space="preserve">Prevedere </w:t>
      </w:r>
      <w:r>
        <w:t xml:space="preserve">nel programma lo svolgimento di eventuali momenti canori, ludici e di intrattenimento </w:t>
      </w:r>
      <w:r w:rsidR="00843B6D">
        <w:t xml:space="preserve">soltanto </w:t>
      </w:r>
      <w:r w:rsidR="000577F6">
        <w:t xml:space="preserve">dopo che </w:t>
      </w:r>
      <w:r>
        <w:t>gli ospiti</w:t>
      </w:r>
      <w:r w:rsidR="000577F6">
        <w:t xml:space="preserve"> della AS Roma hanno terminato la loro partecipazione all’evento</w:t>
      </w:r>
      <w:r w:rsidR="00843B6D">
        <w:t>;</w:t>
      </w:r>
    </w:p>
    <w:p w:rsidR="00F75D1A" w:rsidRDefault="00F75D1A" w:rsidP="00F75D1A">
      <w:pPr>
        <w:pStyle w:val="Paragrafoelenco"/>
      </w:pPr>
    </w:p>
    <w:p w:rsidR="00F75D1A" w:rsidRDefault="00F75D1A" w:rsidP="00F75D1A">
      <w:pPr>
        <w:pStyle w:val="Paragrafoelenco"/>
        <w:numPr>
          <w:ilvl w:val="0"/>
          <w:numId w:val="2"/>
        </w:numPr>
      </w:pPr>
      <w:r w:rsidRPr="00484F5F">
        <w:rPr>
          <w:b/>
        </w:rPr>
        <w:t>Assicurare</w:t>
      </w:r>
      <w:r>
        <w:t xml:space="preserve"> (come da disposizione della AS Roma) che l’evento sia interdetto ai rappresentanti della stampa;</w:t>
      </w:r>
    </w:p>
    <w:p w:rsidR="00A9264F" w:rsidRDefault="00A9264F" w:rsidP="00A9264F">
      <w:pPr>
        <w:pStyle w:val="Paragrafoelenco"/>
      </w:pPr>
    </w:p>
    <w:p w:rsidR="00A9264F" w:rsidRDefault="00A9264F" w:rsidP="00F75D1A">
      <w:pPr>
        <w:pStyle w:val="Paragrafoelenco"/>
        <w:numPr>
          <w:ilvl w:val="0"/>
          <w:numId w:val="2"/>
        </w:numPr>
      </w:pPr>
      <w:r>
        <w:rPr>
          <w:b/>
        </w:rPr>
        <w:t xml:space="preserve">Provvedere </w:t>
      </w:r>
      <w:r>
        <w:t xml:space="preserve">(come da richiesta della AS Roma) </w:t>
      </w:r>
      <w:proofErr w:type="spellStart"/>
      <w:r>
        <w:t>affinchè</w:t>
      </w:r>
      <w:proofErr w:type="spellEnd"/>
      <w:r>
        <w:t xml:space="preserve">  </w:t>
      </w:r>
      <w:r>
        <w:t>sia assicurato il parcheggio riservato per i veicoli degli ospiti della AS Roma;</w:t>
      </w:r>
    </w:p>
    <w:p w:rsidR="00F75D1A" w:rsidRDefault="00F75D1A" w:rsidP="00843B6D"/>
    <w:p w:rsidR="00591315" w:rsidRDefault="00591315" w:rsidP="00591315">
      <w:pPr>
        <w:pStyle w:val="Paragrafoelenco"/>
        <w:numPr>
          <w:ilvl w:val="0"/>
          <w:numId w:val="2"/>
        </w:numPr>
      </w:pPr>
      <w:r>
        <w:rPr>
          <w:b/>
        </w:rPr>
        <w:t>Provvedere</w:t>
      </w:r>
      <w:r>
        <w:t xml:space="preserve"> (come da richiesta della AS Roma) </w:t>
      </w:r>
      <w:proofErr w:type="spellStart"/>
      <w:r>
        <w:t>affinchè</w:t>
      </w:r>
      <w:proofErr w:type="spellEnd"/>
      <w:r>
        <w:t xml:space="preserve">  durante lo svolgimento dell’evento sia prestato un adeguato servizio d’ordine a garanzia dell’incolumità degli ospiti;</w:t>
      </w:r>
    </w:p>
    <w:p w:rsidR="00591315" w:rsidRDefault="00591315" w:rsidP="00843B6D"/>
    <w:p w:rsidR="00F75D1A" w:rsidRDefault="00F75D1A" w:rsidP="00F75D1A">
      <w:pPr>
        <w:pStyle w:val="Paragrafoelenco"/>
        <w:numPr>
          <w:ilvl w:val="0"/>
          <w:numId w:val="2"/>
        </w:numPr>
      </w:pPr>
      <w:r>
        <w:rPr>
          <w:b/>
        </w:rPr>
        <w:t>Provvedere</w:t>
      </w:r>
      <w:r>
        <w:t xml:space="preserve"> alla disposizione della location in particolare:</w:t>
      </w:r>
    </w:p>
    <w:p w:rsidR="00F75D1A" w:rsidRDefault="00F75D1A" w:rsidP="00F75D1A">
      <w:pPr>
        <w:pStyle w:val="Paragrafoelenco"/>
        <w:numPr>
          <w:ilvl w:val="0"/>
          <w:numId w:val="3"/>
        </w:numPr>
      </w:pPr>
      <w:r w:rsidRPr="00843B6D">
        <w:rPr>
          <w:b/>
        </w:rPr>
        <w:t>Curare</w:t>
      </w:r>
      <w:r>
        <w:t xml:space="preserve">  l’esposizione dei vessilli AIRC oltre quelli del club organizzatore;</w:t>
      </w:r>
    </w:p>
    <w:p w:rsidR="00F75D1A" w:rsidRDefault="00F75D1A" w:rsidP="00F75D1A">
      <w:pPr>
        <w:pStyle w:val="Paragrafoelenco"/>
        <w:numPr>
          <w:ilvl w:val="0"/>
          <w:numId w:val="3"/>
        </w:numPr>
      </w:pPr>
      <w:r w:rsidRPr="00843B6D">
        <w:rPr>
          <w:b/>
        </w:rPr>
        <w:t>Curare</w:t>
      </w:r>
      <w:r>
        <w:t xml:space="preserve"> l’allestimento dei tavoli;</w:t>
      </w:r>
    </w:p>
    <w:p w:rsidR="00F75D1A" w:rsidRDefault="00F75D1A" w:rsidP="00F75D1A">
      <w:pPr>
        <w:pStyle w:val="Paragrafoelenco"/>
        <w:numPr>
          <w:ilvl w:val="0"/>
          <w:numId w:val="3"/>
        </w:numPr>
      </w:pPr>
      <w:r w:rsidRPr="00843B6D">
        <w:rPr>
          <w:b/>
        </w:rPr>
        <w:t>Prevedere</w:t>
      </w:r>
      <w:r>
        <w:t xml:space="preserve"> l’allestimento di un tavolo presidenziale x per gli ospiti d’onore</w:t>
      </w:r>
      <w:r w:rsidR="000577F6">
        <w:t>,</w:t>
      </w:r>
    </w:p>
    <w:p w:rsidR="00F75D1A" w:rsidRDefault="000577F6" w:rsidP="00F75D1A">
      <w:pPr>
        <w:pStyle w:val="Paragrafoelenco"/>
        <w:ind w:left="1776"/>
      </w:pPr>
      <w:r>
        <w:t xml:space="preserve">ospitando in tavolo separato </w:t>
      </w:r>
      <w:r w:rsidR="00F75D1A">
        <w:t xml:space="preserve"> eventuali parenti</w:t>
      </w:r>
      <w:r>
        <w:t xml:space="preserve"> e</w:t>
      </w:r>
      <w:r w:rsidR="00F75D1A">
        <w:t>/</w:t>
      </w:r>
      <w:r>
        <w:t xml:space="preserve">o </w:t>
      </w:r>
      <w:r w:rsidR="00F75D1A">
        <w:t xml:space="preserve">accompagnatori; </w:t>
      </w:r>
    </w:p>
    <w:p w:rsidR="00A9264F" w:rsidRDefault="00A9264F" w:rsidP="00A9264F">
      <w:pPr>
        <w:pStyle w:val="Paragrafoelenco"/>
        <w:numPr>
          <w:ilvl w:val="0"/>
          <w:numId w:val="3"/>
        </w:numPr>
      </w:pPr>
      <w:r>
        <w:rPr>
          <w:b/>
        </w:rPr>
        <w:t xml:space="preserve">Prevedere </w:t>
      </w:r>
      <w:r>
        <w:t>la fornitura di un impianto di amplificazione;</w:t>
      </w:r>
      <w:bookmarkStart w:id="0" w:name="_GoBack"/>
      <w:bookmarkEnd w:id="0"/>
    </w:p>
    <w:p w:rsidR="00C245AA" w:rsidRDefault="00C245AA" w:rsidP="00F75D1A"/>
    <w:p w:rsidR="00C245AA" w:rsidRPr="00C245AA" w:rsidRDefault="00C245AA" w:rsidP="009107DA">
      <w:pPr>
        <w:pStyle w:val="Paragrafoelenco"/>
        <w:numPr>
          <w:ilvl w:val="0"/>
          <w:numId w:val="2"/>
        </w:numPr>
        <w:rPr>
          <w:b/>
        </w:rPr>
      </w:pPr>
      <w:r>
        <w:rPr>
          <w:b/>
        </w:rPr>
        <w:t>Garantire</w:t>
      </w:r>
      <w:r>
        <w:t xml:space="preserve"> la presenza di un fotografo ufficiale;</w:t>
      </w:r>
    </w:p>
    <w:p w:rsidR="00C245AA" w:rsidRPr="00C245AA" w:rsidRDefault="00C245AA" w:rsidP="00C245AA">
      <w:pPr>
        <w:pStyle w:val="Paragrafoelenco"/>
        <w:rPr>
          <w:b/>
        </w:rPr>
      </w:pPr>
    </w:p>
    <w:p w:rsidR="00C245AA" w:rsidRPr="00C245AA" w:rsidRDefault="00C245AA" w:rsidP="009107DA">
      <w:pPr>
        <w:pStyle w:val="Paragrafoelenco"/>
        <w:numPr>
          <w:ilvl w:val="0"/>
          <w:numId w:val="2"/>
        </w:numPr>
        <w:rPr>
          <w:b/>
        </w:rPr>
      </w:pPr>
      <w:r>
        <w:rPr>
          <w:b/>
        </w:rPr>
        <w:t xml:space="preserve">Allestire e Gestire  </w:t>
      </w:r>
      <w:r>
        <w:t xml:space="preserve">un </w:t>
      </w:r>
      <w:r w:rsidRPr="00843B6D">
        <w:rPr>
          <w:b/>
        </w:rPr>
        <w:t>“angolo dedicato”</w:t>
      </w:r>
      <w:r>
        <w:t xml:space="preserve"> al momento foto/autografi con gli ospiti;</w:t>
      </w:r>
    </w:p>
    <w:p w:rsidR="009107DA" w:rsidRDefault="009107DA" w:rsidP="009107DA"/>
    <w:p w:rsidR="009107DA" w:rsidRDefault="00F75D1A" w:rsidP="00F75D1A">
      <w:pPr>
        <w:pStyle w:val="Paragrafoelenco"/>
        <w:numPr>
          <w:ilvl w:val="0"/>
          <w:numId w:val="2"/>
        </w:numPr>
      </w:pPr>
      <w:r w:rsidRPr="00484F5F">
        <w:rPr>
          <w:b/>
        </w:rPr>
        <w:t>Provvedere</w:t>
      </w:r>
      <w:r>
        <w:t xml:space="preserve"> ad omaggiare i 2 giocatori ospiti dell’evento;</w:t>
      </w:r>
    </w:p>
    <w:p w:rsidR="009107DA" w:rsidRDefault="009107DA" w:rsidP="009107DA">
      <w:pPr>
        <w:pStyle w:val="Paragrafoelenco"/>
      </w:pPr>
    </w:p>
    <w:p w:rsidR="006D124F" w:rsidRDefault="006D124F" w:rsidP="006D124F">
      <w:pPr>
        <w:pStyle w:val="Paragrafoelenco"/>
        <w:numPr>
          <w:ilvl w:val="0"/>
          <w:numId w:val="2"/>
        </w:numPr>
      </w:pPr>
      <w:r w:rsidRPr="00484F5F">
        <w:rPr>
          <w:b/>
        </w:rPr>
        <w:t>Prevedere</w:t>
      </w:r>
      <w:r>
        <w:t xml:space="preserve"> la</w:t>
      </w:r>
      <w:r w:rsidR="000577F6">
        <w:t xml:space="preserve"> presenza su invito di almeno </w:t>
      </w:r>
      <w:r>
        <w:t xml:space="preserve">3 </w:t>
      </w:r>
      <w:r w:rsidR="000577F6">
        <w:t>membri</w:t>
      </w:r>
      <w:r>
        <w:t xml:space="preserve"> d</w:t>
      </w:r>
      <w:r w:rsidR="00F75D1A">
        <w:t>el Centro di Coordinamento in rappresentanza dell’Associazione cui il Club è affiliato;</w:t>
      </w:r>
    </w:p>
    <w:p w:rsidR="00843B6D" w:rsidRDefault="00843B6D" w:rsidP="00843B6D">
      <w:pPr>
        <w:pStyle w:val="Paragrafoelenco"/>
      </w:pPr>
    </w:p>
    <w:p w:rsidR="00843B6D" w:rsidRDefault="00843B6D" w:rsidP="00843B6D">
      <w:pPr>
        <w:pStyle w:val="Paragrafoelenco"/>
      </w:pPr>
    </w:p>
    <w:p w:rsidR="00F75D1A" w:rsidRDefault="00F75D1A" w:rsidP="00F75D1A">
      <w:pPr>
        <w:pStyle w:val="Paragrafoelenco"/>
      </w:pPr>
    </w:p>
    <w:p w:rsidR="00F75D1A" w:rsidRDefault="00F75D1A" w:rsidP="00843B6D">
      <w:pPr>
        <w:pStyle w:val="Paragrafoelenco"/>
      </w:pPr>
    </w:p>
    <w:p w:rsidR="009107DA" w:rsidRDefault="009107DA" w:rsidP="009107DA">
      <w:pPr>
        <w:pStyle w:val="Paragrafoelenco"/>
      </w:pPr>
    </w:p>
    <w:sectPr w:rsidR="009107DA" w:rsidSect="00E965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71352"/>
    <w:multiLevelType w:val="hybridMultilevel"/>
    <w:tmpl w:val="EFDA32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225E02"/>
    <w:multiLevelType w:val="hybridMultilevel"/>
    <w:tmpl w:val="802CAD3A"/>
    <w:lvl w:ilvl="0" w:tplc="A5D0CB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2E330A"/>
    <w:multiLevelType w:val="hybridMultilevel"/>
    <w:tmpl w:val="4A96CD66"/>
    <w:lvl w:ilvl="0" w:tplc="74AA03BA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E946F7"/>
    <w:rsid w:val="000577F6"/>
    <w:rsid w:val="000D7017"/>
    <w:rsid w:val="001678F4"/>
    <w:rsid w:val="0029779D"/>
    <w:rsid w:val="00484F5F"/>
    <w:rsid w:val="00591315"/>
    <w:rsid w:val="006D124F"/>
    <w:rsid w:val="007842FF"/>
    <w:rsid w:val="007E0301"/>
    <w:rsid w:val="00843B6D"/>
    <w:rsid w:val="00877F95"/>
    <w:rsid w:val="009107DA"/>
    <w:rsid w:val="00A723C9"/>
    <w:rsid w:val="00A9264F"/>
    <w:rsid w:val="00AC4348"/>
    <w:rsid w:val="00C07A51"/>
    <w:rsid w:val="00C245AA"/>
    <w:rsid w:val="00C46117"/>
    <w:rsid w:val="00D31F83"/>
    <w:rsid w:val="00D327DD"/>
    <w:rsid w:val="00DB3BAA"/>
    <w:rsid w:val="00DD3E69"/>
    <w:rsid w:val="00E946F7"/>
    <w:rsid w:val="00E965E6"/>
    <w:rsid w:val="00F7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611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C461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4611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C461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46117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C46117"/>
    <w:rPr>
      <w:rFonts w:ascii="Arial" w:hAnsi="Arial" w:cs="Arial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C46117"/>
    <w:rPr>
      <w:rFonts w:ascii="Arial" w:hAnsi="Arial" w:cs="Arial"/>
      <w:b/>
      <w:bCs/>
      <w:sz w:val="26"/>
      <w:szCs w:val="26"/>
    </w:rPr>
  </w:style>
  <w:style w:type="paragraph" w:styleId="Paragrafoelenco">
    <w:name w:val="List Paragraph"/>
    <w:basedOn w:val="Normale"/>
    <w:uiPriority w:val="34"/>
    <w:qFormat/>
    <w:rsid w:val="00E946F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B3B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egreteria@associazioneitalianaromaclub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rotundo@tiscali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airc</Company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Luigi Rotundo</cp:lastModifiedBy>
  <cp:revision>4</cp:revision>
  <dcterms:created xsi:type="dcterms:W3CDTF">2016-02-16T10:00:00Z</dcterms:created>
  <dcterms:modified xsi:type="dcterms:W3CDTF">2016-02-24T11:35:00Z</dcterms:modified>
</cp:coreProperties>
</file>